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January 23, 2024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December 12,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Eligibility, Recruitment, Selection, Enrollment and Attendance (ERSEA)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Early Head Start (EHS) and Early Head Start-Child Care Partnership (EHS-CCP) ERSEA Matrix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Head Start ERSEA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2024-2025 Early Head Start and Early Head Start-Child Care Partnership (EHS-CCP) ERSEA Policy Updates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the 2024-2025 Head Start and Early Head Start ERSEA Recruitment Plan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EHS Underenrollment Plan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Quality Assurance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Quality Assurance Report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